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D7B7E" w14:textId="77777777" w:rsidR="00240A66"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2BD0BAF0" w14:textId="4E1626C4" w:rsidR="009B0432" w:rsidRDefault="009B0432" w:rsidP="00961D4A">
      <w:r w:rsidRPr="009B0432">
        <w:rPr>
          <w:b/>
        </w:rPr>
        <w:t>For immediate release</w:t>
      </w:r>
      <w:r>
        <w:rPr>
          <w:b/>
        </w:rPr>
        <w:tab/>
      </w:r>
      <w:r w:rsidR="00D87888">
        <w:rPr>
          <w:b/>
        </w:rPr>
        <w:tab/>
      </w:r>
      <w:r w:rsidR="00D87888">
        <w:rPr>
          <w:b/>
        </w:rPr>
        <w:tab/>
      </w:r>
      <w:r w:rsidR="00D87888">
        <w:rPr>
          <w:b/>
        </w:rPr>
        <w:tab/>
      </w:r>
      <w:r>
        <w:rPr>
          <w:b/>
        </w:rPr>
        <w:t xml:space="preserve">Contact: </w:t>
      </w:r>
      <w:r>
        <w:t xml:space="preserve">Sarah </w:t>
      </w:r>
      <w:r w:rsidR="00504F3F">
        <w:t>Heuss</w:t>
      </w:r>
      <w:r w:rsidR="00A5116A">
        <w:t xml:space="preserve">, </w:t>
      </w:r>
      <w:r w:rsidR="00A5116A">
        <w:t>Secretary of the ICA</w:t>
      </w:r>
      <w:r w:rsidR="006E256E">
        <w:br/>
      </w:r>
      <w:r w:rsidR="00504F3F">
        <w:t>June 4, 2024</w:t>
      </w:r>
      <w:r w:rsidR="006E256E">
        <w:rPr>
          <w:b/>
        </w:rPr>
        <w:tab/>
      </w:r>
      <w:r w:rsidR="006E256E">
        <w:rPr>
          <w:b/>
        </w:rPr>
        <w:tab/>
      </w:r>
      <w:r w:rsidR="006E256E">
        <w:rPr>
          <w:b/>
        </w:rPr>
        <w:tab/>
      </w:r>
      <w:r w:rsidR="006E256E">
        <w:rPr>
          <w:b/>
        </w:rPr>
        <w:tab/>
      </w:r>
      <w:r w:rsidR="006E256E">
        <w:rPr>
          <w:b/>
        </w:rPr>
        <w:tab/>
      </w:r>
      <w:r w:rsidR="006E256E">
        <w:rPr>
          <w:b/>
        </w:rPr>
        <w:tab/>
      </w:r>
      <w:r w:rsidR="00961D4A">
        <w:rPr>
          <w:b/>
        </w:rPr>
        <w:t xml:space="preserve">Email: </w:t>
      </w:r>
      <w:hyperlink r:id="rId5" w:history="1">
        <w:r w:rsidR="00504F3F" w:rsidRPr="00ED458A">
          <w:rPr>
            <w:rStyle w:val="Hyperlink"/>
          </w:rPr>
          <w:t>sarah.heuss@gmail.com</w:t>
        </w:r>
      </w:hyperlink>
    </w:p>
    <w:p w14:paraId="01A05398" w14:textId="275227B5" w:rsidR="00961D4A" w:rsidRPr="006C39E7" w:rsidRDefault="006C39E7" w:rsidP="00961D4A">
      <w:r>
        <w:tab/>
      </w:r>
      <w:r>
        <w:tab/>
      </w:r>
      <w:r>
        <w:tab/>
      </w:r>
      <w:r>
        <w:tab/>
      </w:r>
      <w:r>
        <w:tab/>
      </w:r>
      <w:r>
        <w:tab/>
      </w:r>
      <w:r>
        <w:tab/>
      </w:r>
      <w:r>
        <w:rPr>
          <w:b/>
        </w:rPr>
        <w:t>url:</w:t>
      </w:r>
      <w:r>
        <w:t xml:space="preserve"> the-ica.org</w:t>
      </w:r>
    </w:p>
    <w:p w14:paraId="7EB3AFDA" w14:textId="77777777" w:rsidR="00961D4A" w:rsidRDefault="00961D4A" w:rsidP="00961D4A"/>
    <w:p w14:paraId="4E6E42E5" w14:textId="50E3B486" w:rsidR="00AA74FD" w:rsidRPr="006C39E7" w:rsidRDefault="00AA74FD" w:rsidP="00AA74FD">
      <w:pPr>
        <w:jc w:val="center"/>
        <w:rPr>
          <w:b/>
        </w:rPr>
      </w:pPr>
      <w:r w:rsidRPr="006C39E7">
        <w:rPr>
          <w:b/>
          <w:sz w:val="32"/>
        </w:rPr>
        <w:t xml:space="preserve">Dr. </w:t>
      </w:r>
      <w:r w:rsidR="00A5116A">
        <w:rPr>
          <w:b/>
          <w:sz w:val="32"/>
        </w:rPr>
        <w:t>Sam Mattheus</w:t>
      </w:r>
      <w:r w:rsidR="007A3F1B" w:rsidRPr="007A3F1B">
        <w:rPr>
          <w:b/>
          <w:sz w:val="32"/>
        </w:rPr>
        <w:t xml:space="preserve"> </w:t>
      </w:r>
      <w:r w:rsidR="00237712">
        <w:rPr>
          <w:b/>
          <w:sz w:val="32"/>
        </w:rPr>
        <w:t xml:space="preserve">awarded the </w:t>
      </w:r>
      <w:r w:rsidR="008216E5">
        <w:rPr>
          <w:b/>
          <w:sz w:val="32"/>
        </w:rPr>
        <w:t>20</w:t>
      </w:r>
      <w:r w:rsidR="00311C5F">
        <w:rPr>
          <w:b/>
          <w:sz w:val="32"/>
        </w:rPr>
        <w:t>2</w:t>
      </w:r>
      <w:r w:rsidR="00A5116A">
        <w:rPr>
          <w:b/>
          <w:sz w:val="32"/>
        </w:rPr>
        <w:t>3</w:t>
      </w:r>
      <w:r w:rsidR="008216E5">
        <w:rPr>
          <w:b/>
          <w:sz w:val="32"/>
        </w:rPr>
        <w:t xml:space="preserve"> </w:t>
      </w:r>
      <w:r w:rsidR="00CF2C5C">
        <w:rPr>
          <w:b/>
          <w:sz w:val="32"/>
        </w:rPr>
        <w:t>Kirkman</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123D5FD9" w14:textId="34A0430A" w:rsidR="00A43666" w:rsidRPr="00A5116A" w:rsidRDefault="00A43666" w:rsidP="00A43666">
      <w:pPr>
        <w:rPr>
          <w:rFonts w:ascii="Times New Roman" w:hAnsi="Times New Roman" w:cs="Times New Roman"/>
        </w:rPr>
      </w:pPr>
      <w:r w:rsidRPr="00A5116A">
        <w:rPr>
          <w:rFonts w:ascii="Times New Roman" w:hAnsi="Times New Roman" w:cs="Times New Roman"/>
          <w:b/>
          <w:u w:val="single"/>
        </w:rPr>
        <w:t>Kirkman Medals</w:t>
      </w:r>
      <w:r w:rsidRPr="00A5116A">
        <w:rPr>
          <w:rFonts w:ascii="Times New Roman" w:hAnsi="Times New Roman" w:cs="Times New Roman"/>
        </w:rPr>
        <w:t xml:space="preserve"> recognize excellent research by Fellows or Associate Fellows of the ICA early in their research career, as evidenced by an </w:t>
      </w:r>
      <w:r w:rsidRPr="00A5116A">
        <w:rPr>
          <w:rFonts w:ascii="Times New Roman" w:hAnsi="Times New Roman" w:cs="Times New Roman"/>
          <w:b/>
        </w:rPr>
        <w:t>excellent body of published research</w:t>
      </w:r>
      <w:r w:rsidRPr="00A5116A">
        <w:rPr>
          <w:rFonts w:ascii="Times New Roman" w:hAnsi="Times New Roman" w:cs="Times New Roman"/>
        </w:rPr>
        <w:t>.</w:t>
      </w:r>
      <w:r w:rsidRPr="00A5116A">
        <w:rPr>
          <w:rFonts w:ascii="Times New Roman" w:hAnsi="Times New Roman" w:cs="Times New Roman"/>
        </w:rPr>
        <w:br/>
      </w:r>
    </w:p>
    <w:p w14:paraId="0AF32937" w14:textId="47752EA8" w:rsidR="00A5116A" w:rsidRPr="00A5116A" w:rsidRDefault="00A5116A" w:rsidP="006B4CBF">
      <w:pPr>
        <w:pStyle w:val="NormalWeb"/>
        <w:spacing w:before="0" w:beforeAutospacing="0" w:after="0" w:afterAutospacing="0"/>
      </w:pPr>
      <w:r w:rsidRPr="00A5116A">
        <w:rPr>
          <w:b/>
          <w:bCs/>
        </w:rPr>
        <w:t>Sam Mattheus</w:t>
      </w:r>
      <w:r w:rsidRPr="00A5116A">
        <w:t xml:space="preserve"> obtained in 2016 the degree of Master in Mathematics, with Summa Cum Laude, at Ghent University. Sam Mattheus obtained in 2022 the Degree of Doctor in Mathematics at the Free University of Brussels (VUB). Since 2022, he is a junior postdoctoral fellow of the Flemish Research Foundation at the VUB. During the academic year 2022-2023, he was a visiting scholar at the University of California, San Diego, thanks to a BAEF-Hoover Foundation Fellowship and a Fulbright Visiting Fellowship. </w:t>
      </w:r>
      <w:r w:rsidR="006B4CBF">
        <w:t>Although he only recently received his PhD, he has already 14 accepted publications in international journals.</w:t>
      </w:r>
    </w:p>
    <w:p w14:paraId="441A47E1" w14:textId="77777777" w:rsidR="00A5116A" w:rsidRPr="00A5116A" w:rsidRDefault="00A5116A" w:rsidP="00A43666">
      <w:pPr>
        <w:rPr>
          <w:rFonts w:ascii="Times New Roman" w:hAnsi="Times New Roman" w:cs="Times New Roman"/>
        </w:rPr>
      </w:pPr>
    </w:p>
    <w:p w14:paraId="1EDBE99E" w14:textId="38707FDB" w:rsidR="005661BE" w:rsidRDefault="005661BE" w:rsidP="005661BE">
      <w:pPr>
        <w:pStyle w:val="NormalWeb"/>
        <w:spacing w:before="0" w:beforeAutospacing="0" w:after="0" w:afterAutospacing="0"/>
      </w:pPr>
      <w:r>
        <w:t xml:space="preserve">The research of </w:t>
      </w:r>
      <w:r w:rsidRPr="005661BE">
        <w:rPr>
          <w:b/>
          <w:bCs/>
        </w:rPr>
        <w:t>Sam Mattheus</w:t>
      </w:r>
      <w:r>
        <w:t xml:space="preserve"> is spread over several domains. He is very successful in combining ideas from finite geometry in relation to graph theoretical problems, in particular to problems in extremal graph theory. His research has recently culminated into the solution of a problem in Ramsey theory that remained unsolved for more </w:t>
      </w:r>
      <w:r>
        <w:t>than</w:t>
      </w:r>
      <w:r>
        <w:t xml:space="preserve"> 40 years. The Ramsey number </w:t>
      </w:r>
      <w:r w:rsidRPr="005661BE">
        <w:rPr>
          <w:i/>
          <w:iCs/>
        </w:rPr>
        <w:t>r</w:t>
      </w:r>
      <w:r>
        <w:t>(</w:t>
      </w:r>
      <w:proofErr w:type="spellStart"/>
      <w:r w:rsidRPr="005661BE">
        <w:rPr>
          <w:i/>
          <w:iCs/>
        </w:rPr>
        <w:t>s</w:t>
      </w:r>
      <w:r>
        <w:t>,</w:t>
      </w:r>
      <w:r w:rsidRPr="005661BE">
        <w:rPr>
          <w:i/>
          <w:iCs/>
        </w:rPr>
        <w:t>t</w:t>
      </w:r>
      <w:proofErr w:type="spellEnd"/>
      <w:r>
        <w:t xml:space="preserve">) is the minimum number of vertices a graph must have so that the graph either contains a clique of size </w:t>
      </w:r>
      <w:r w:rsidRPr="005661BE">
        <w:rPr>
          <w:i/>
          <w:iCs/>
        </w:rPr>
        <w:t>s</w:t>
      </w:r>
      <w:r>
        <w:t xml:space="preserve"> or a coclique of size </w:t>
      </w:r>
      <w:r w:rsidRPr="005661BE">
        <w:rPr>
          <w:i/>
          <w:iCs/>
        </w:rPr>
        <w:t>t</w:t>
      </w:r>
      <w:r>
        <w:t xml:space="preserve">. The asymptotic </w:t>
      </w:r>
      <w:proofErr w:type="spellStart"/>
      <w:r>
        <w:t>behaviour</w:t>
      </w:r>
      <w:proofErr w:type="spellEnd"/>
      <w:r>
        <w:t xml:space="preserve"> of </w:t>
      </w:r>
      <w:r w:rsidRPr="005661BE">
        <w:rPr>
          <w:i/>
          <w:iCs/>
        </w:rPr>
        <w:t>r</w:t>
      </w:r>
      <w:r>
        <w:t>(</w:t>
      </w:r>
      <w:r w:rsidRPr="005661BE">
        <w:t>4</w:t>
      </w:r>
      <w:r>
        <w:t>,</w:t>
      </w:r>
      <w:r w:rsidRPr="005661BE">
        <w:rPr>
          <w:i/>
          <w:iCs/>
        </w:rPr>
        <w:t>t</w:t>
      </w:r>
      <w:r>
        <w:t xml:space="preserve">) posed a major problem for the research community. Sam Mattheus, in collaboration with Jacques </w:t>
      </w:r>
      <w:proofErr w:type="spellStart"/>
      <w:r>
        <w:t>Verstra</w:t>
      </w:r>
      <w:r>
        <w:t>ë</w:t>
      </w:r>
      <w:r>
        <w:t>te</w:t>
      </w:r>
      <w:proofErr w:type="spellEnd"/>
      <w:r>
        <w:t xml:space="preserve">, succeeded in proving that </w:t>
      </w:r>
      <w:r w:rsidRPr="005E2277">
        <w:rPr>
          <w:i/>
          <w:iCs/>
        </w:rPr>
        <w:t>r</w:t>
      </w:r>
      <w:r>
        <w:t>(4,</w:t>
      </w:r>
      <w:r w:rsidRPr="005E2277">
        <w:rPr>
          <w:i/>
          <w:iCs/>
        </w:rPr>
        <w:t>t</w:t>
      </w:r>
      <w:r>
        <w:t>)=</w:t>
      </w:r>
      <w:r w:rsidR="005E2277">
        <w:t>Ω</w:t>
      </w:r>
      <w:r>
        <w:t>(</w:t>
      </w:r>
      <w:r w:rsidRPr="005E2277">
        <w:rPr>
          <w:i/>
          <w:iCs/>
        </w:rPr>
        <w:t>t</w:t>
      </w:r>
      <w:r w:rsidRPr="005E2277">
        <w:rPr>
          <w:vertAlign w:val="superscript"/>
        </w:rPr>
        <w:t>3</w:t>
      </w:r>
      <w:r w:rsidR="005E2277">
        <w:t xml:space="preserve"> / </w:t>
      </w:r>
      <w:r w:rsidRPr="005E2277">
        <w:t>log</w:t>
      </w:r>
      <w:r w:rsidRPr="005E2277">
        <w:rPr>
          <w:vertAlign w:val="superscript"/>
        </w:rPr>
        <w:t>4</w:t>
      </w:r>
      <w:r w:rsidRPr="005E2277">
        <w:t xml:space="preserve"> </w:t>
      </w:r>
      <w:r w:rsidRPr="005E2277">
        <w:rPr>
          <w:i/>
          <w:iCs/>
        </w:rPr>
        <w:t>t</w:t>
      </w:r>
      <w:r>
        <w:t xml:space="preserve">) as </w:t>
      </w:r>
      <w:proofErr w:type="spellStart"/>
      <w:r w:rsidR="005E2277">
        <w:rPr>
          <w:i/>
          <w:iCs/>
        </w:rPr>
        <w:t>t</w:t>
      </w:r>
      <w:proofErr w:type="spellEnd"/>
      <w:r>
        <w:t xml:space="preserve"> goes to infinity. The high significance of this result is proven by its acceptance in the </w:t>
      </w:r>
      <w:r w:rsidRPr="005661BE">
        <w:rPr>
          <w:i/>
          <w:iCs/>
        </w:rPr>
        <w:t>Annals of Mathematics</w:t>
      </w:r>
      <w:r>
        <w:t>. Jointly with other researchers, he is currently extending some of the developed ideas to other Ramsey numbers.</w:t>
      </w:r>
    </w:p>
    <w:p w14:paraId="338A52FA" w14:textId="282B2F89" w:rsidR="00A43666" w:rsidRPr="00A5116A" w:rsidRDefault="00A5116A" w:rsidP="00A43666">
      <w:pPr>
        <w:rPr>
          <w:rFonts w:ascii="Times New Roman" w:hAnsi="Times New Roman" w:cs="Times New Roman"/>
        </w:rPr>
      </w:pPr>
      <w:r>
        <w:rPr>
          <w:rFonts w:ascii="Times New Roman" w:hAnsi="Times New Roman" w:cs="Times New Roman"/>
        </w:rPr>
        <w:br/>
      </w:r>
      <w:r w:rsidR="00A43666" w:rsidRPr="00A5116A">
        <w:rPr>
          <w:rFonts w:ascii="Times New Roman" w:hAnsi="Times New Roman" w:cs="Times New Roman"/>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sectPr w:rsidR="00A43666" w:rsidRPr="00A5116A"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566D0"/>
    <w:rsid w:val="000E5D53"/>
    <w:rsid w:val="000E750A"/>
    <w:rsid w:val="001A32E5"/>
    <w:rsid w:val="001A41AF"/>
    <w:rsid w:val="001C496F"/>
    <w:rsid w:val="001D3499"/>
    <w:rsid w:val="001D6BD9"/>
    <w:rsid w:val="001D6D37"/>
    <w:rsid w:val="00237712"/>
    <w:rsid w:val="0025421E"/>
    <w:rsid w:val="00281F4A"/>
    <w:rsid w:val="002B1473"/>
    <w:rsid w:val="00311C5F"/>
    <w:rsid w:val="00330D8D"/>
    <w:rsid w:val="00331BF0"/>
    <w:rsid w:val="00373FCE"/>
    <w:rsid w:val="003974AD"/>
    <w:rsid w:val="004541C1"/>
    <w:rsid w:val="00486903"/>
    <w:rsid w:val="004F136C"/>
    <w:rsid w:val="00504F3F"/>
    <w:rsid w:val="005661BE"/>
    <w:rsid w:val="00580B52"/>
    <w:rsid w:val="005E2277"/>
    <w:rsid w:val="005F19FD"/>
    <w:rsid w:val="00626914"/>
    <w:rsid w:val="00636DCC"/>
    <w:rsid w:val="00665F22"/>
    <w:rsid w:val="00680A06"/>
    <w:rsid w:val="006B4CBF"/>
    <w:rsid w:val="006C39E7"/>
    <w:rsid w:val="006C67C2"/>
    <w:rsid w:val="006E0E6D"/>
    <w:rsid w:val="006E256E"/>
    <w:rsid w:val="0071676A"/>
    <w:rsid w:val="0073217D"/>
    <w:rsid w:val="00746F73"/>
    <w:rsid w:val="007A3F1B"/>
    <w:rsid w:val="007D7A9A"/>
    <w:rsid w:val="007F41B4"/>
    <w:rsid w:val="008169FD"/>
    <w:rsid w:val="008216E5"/>
    <w:rsid w:val="00914838"/>
    <w:rsid w:val="009375F4"/>
    <w:rsid w:val="00957160"/>
    <w:rsid w:val="00961D4A"/>
    <w:rsid w:val="009A260F"/>
    <w:rsid w:val="009A6DBE"/>
    <w:rsid w:val="009A6E75"/>
    <w:rsid w:val="009B0432"/>
    <w:rsid w:val="009C37AE"/>
    <w:rsid w:val="00A43666"/>
    <w:rsid w:val="00A5116A"/>
    <w:rsid w:val="00A6319A"/>
    <w:rsid w:val="00AA0BB3"/>
    <w:rsid w:val="00AA526C"/>
    <w:rsid w:val="00AA74FD"/>
    <w:rsid w:val="00B80B0A"/>
    <w:rsid w:val="00C771BE"/>
    <w:rsid w:val="00C866C9"/>
    <w:rsid w:val="00CB7F4B"/>
    <w:rsid w:val="00CC0C1C"/>
    <w:rsid w:val="00CF2C5C"/>
    <w:rsid w:val="00D03703"/>
    <w:rsid w:val="00D14A8A"/>
    <w:rsid w:val="00D87888"/>
    <w:rsid w:val="00E04ED3"/>
    <w:rsid w:val="00E11B06"/>
    <w:rsid w:val="00F2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unhideWhenUsed/>
    <w:rsid w:val="0073217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504F3F"/>
    <w:rPr>
      <w:color w:val="605E5C"/>
      <w:shd w:val="clear" w:color="auto" w:fill="E1DFDD"/>
    </w:rPr>
  </w:style>
  <w:style w:type="paragraph" w:styleId="Revision">
    <w:name w:val="Revision"/>
    <w:hidden/>
    <w:uiPriority w:val="99"/>
    <w:semiHidden/>
    <w:rsid w:val="0093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461922504">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euss@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Heuss</cp:lastModifiedBy>
  <cp:revision>13</cp:revision>
  <cp:lastPrinted>2024-06-04T14:52:00Z</cp:lastPrinted>
  <dcterms:created xsi:type="dcterms:W3CDTF">2024-06-04T14:39:00Z</dcterms:created>
  <dcterms:modified xsi:type="dcterms:W3CDTF">2024-06-04T15:08:00Z</dcterms:modified>
</cp:coreProperties>
</file>